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88" w:rsidRDefault="008C76E7" w:rsidP="008C76E7">
      <w:pPr>
        <w:jc w:val="center"/>
        <w:rPr>
          <w:b/>
        </w:rPr>
      </w:pPr>
      <w:r>
        <w:rPr>
          <w:b/>
        </w:rPr>
        <w:t>CORE TITLES LIST</w:t>
      </w:r>
    </w:p>
    <w:p w:rsidR="008C76E7" w:rsidRPr="008D1E88" w:rsidRDefault="008C76E7" w:rsidP="008C76E7">
      <w:pPr>
        <w:jc w:val="center"/>
      </w:pPr>
      <w:bookmarkStart w:id="0" w:name="_GoBack"/>
      <w:bookmarkEnd w:id="0"/>
      <w:r w:rsidRPr="008C76E7">
        <w:rPr>
          <w:b/>
        </w:rPr>
        <w:t>20</w:t>
      </w:r>
      <w:r w:rsidR="003806E0">
        <w:rPr>
          <w:b/>
        </w:rPr>
        <w:t>2</w:t>
      </w:r>
      <w:r w:rsidR="00FC0625">
        <w:rPr>
          <w:b/>
        </w:rPr>
        <w:t>3</w:t>
      </w:r>
    </w:p>
    <w:p w:rsidR="008C76E7" w:rsidRDefault="008C76E7" w:rsidP="008C76E7"/>
    <w:p w:rsidR="008C76E7" w:rsidRDefault="008C76E7" w:rsidP="008C76E7"/>
    <w:p w:rsidR="008C76E7" w:rsidRDefault="008C76E7" w:rsidP="008C76E7">
      <w:r>
        <w:t xml:space="preserve">The </w:t>
      </w:r>
      <w:r w:rsidRPr="00FF69A8">
        <w:rPr>
          <w:b/>
        </w:rPr>
        <w:t xml:space="preserve">Core Titles </w:t>
      </w:r>
      <w:r>
        <w:t>List for an Ontario Courthouse Library is a collection development tool intended to be used by every courthouse library in Ontario. It was developed with the belief that a courthouse library should be able to help lawyers and other law professionals find information, no matter the size of the library or the area of law being researched.</w:t>
      </w:r>
    </w:p>
    <w:p w:rsidR="008C76E7" w:rsidRDefault="008C76E7" w:rsidP="008C76E7"/>
    <w:p w:rsidR="008C76E7" w:rsidRDefault="008C76E7" w:rsidP="008C76E7">
      <w:r>
        <w:t xml:space="preserve">This list is comprehensive and contains the best titles in every area of Canadian law.  Containing monographs, loose-leafs, and </w:t>
      </w:r>
      <w:r w:rsidR="00066AEB">
        <w:t xml:space="preserve">online </w:t>
      </w:r>
      <w:r>
        <w:t>resources</w:t>
      </w:r>
      <w:r w:rsidR="00066AEB">
        <w:t>,</w:t>
      </w:r>
      <w:r>
        <w:t xml:space="preserve"> </w:t>
      </w:r>
      <w:r w:rsidR="00066AEB">
        <w:t xml:space="preserve">including those </w:t>
      </w:r>
      <w:r>
        <w:t xml:space="preserve">available to everyone through LexisNexis Quicklaw Advance, </w:t>
      </w:r>
      <w:r w:rsidR="008D1E88">
        <w:t xml:space="preserve">VLex, and Thomson Reuters Westlaw Canada.  </w:t>
      </w:r>
      <w:r>
        <w:t xml:space="preserve"> By using this list as a guide, libraries will be able to access a resource on every topic, ensuring that their collections are current, broad, and accessible to all.</w:t>
      </w:r>
    </w:p>
    <w:p w:rsidR="008C76E7" w:rsidRDefault="008C76E7" w:rsidP="008C76E7"/>
    <w:p w:rsidR="008D1E88" w:rsidRDefault="008D1E88" w:rsidP="008C76E7"/>
    <w:p w:rsidR="00FF69A8" w:rsidRDefault="00FF69A8" w:rsidP="008C76E7"/>
    <w:p w:rsidR="008C76E7" w:rsidRDefault="008C76E7" w:rsidP="008C76E7">
      <w:r>
        <w:t>Core Title Lists Committee</w:t>
      </w:r>
      <w:r w:rsidR="00FC0625">
        <w:t>:</w:t>
      </w:r>
    </w:p>
    <w:p w:rsidR="008C76E7" w:rsidRDefault="008C76E7" w:rsidP="008C76E7"/>
    <w:p w:rsidR="008C76E7" w:rsidRDefault="008C76E7" w:rsidP="008C76E7">
      <w:r>
        <w:t>Kelly Elliott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6E0">
        <w:t>Derek Drake</w:t>
      </w:r>
    </w:p>
    <w:p w:rsidR="008C76E7" w:rsidRDefault="008C76E7" w:rsidP="008C76E7">
      <w:r>
        <w:t>Lincoln County Law Association</w:t>
      </w:r>
      <w:r>
        <w:tab/>
      </w:r>
      <w:r>
        <w:tab/>
      </w:r>
      <w:r>
        <w:tab/>
      </w:r>
      <w:r w:rsidR="003806E0">
        <w:t>Lincoln County</w:t>
      </w:r>
      <w:r>
        <w:t xml:space="preserve"> Law Association</w:t>
      </w:r>
      <w:r>
        <w:tab/>
      </w:r>
    </w:p>
    <w:p w:rsidR="008C76E7" w:rsidRDefault="008C76E7" w:rsidP="008C76E7"/>
    <w:p w:rsidR="008C76E7" w:rsidRDefault="003806E0" w:rsidP="008C76E7">
      <w:r>
        <w:t>Megan Strain</w:t>
      </w:r>
      <w:r w:rsidR="008C76E7">
        <w:tab/>
      </w:r>
      <w:r w:rsidR="008C76E7">
        <w:tab/>
      </w:r>
      <w:r w:rsidR="008C76E7">
        <w:tab/>
      </w:r>
      <w:r w:rsidR="008C76E7">
        <w:tab/>
      </w:r>
      <w:r w:rsidR="008C76E7">
        <w:tab/>
      </w:r>
      <w:r>
        <w:tab/>
      </w:r>
      <w:r w:rsidR="008C76E7">
        <w:t>John Kerr</w:t>
      </w:r>
    </w:p>
    <w:p w:rsidR="008C76E7" w:rsidRDefault="003806E0" w:rsidP="008C76E7">
      <w:r>
        <w:t>Toronto Lawyers Association</w:t>
      </w:r>
      <w:r w:rsidR="008C76E7">
        <w:tab/>
      </w:r>
      <w:r w:rsidR="008C76E7">
        <w:tab/>
      </w:r>
      <w:r w:rsidR="008C76E7">
        <w:tab/>
      </w:r>
      <w:r>
        <w:tab/>
      </w:r>
      <w:r w:rsidR="008C76E7">
        <w:t>Wellington County Law Association</w:t>
      </w:r>
    </w:p>
    <w:p w:rsidR="00963B8A" w:rsidRDefault="00963B8A"/>
    <w:p w:rsidR="00963B8A" w:rsidRPr="00963B8A" w:rsidRDefault="00963B8A" w:rsidP="00963B8A"/>
    <w:p w:rsidR="00963B8A" w:rsidRPr="00963B8A" w:rsidRDefault="00963B8A" w:rsidP="00963B8A"/>
    <w:p w:rsidR="00963B8A" w:rsidRPr="00963B8A" w:rsidRDefault="00963B8A" w:rsidP="00963B8A"/>
    <w:p w:rsidR="00963B8A" w:rsidRPr="00963B8A" w:rsidRDefault="00963B8A" w:rsidP="00963B8A"/>
    <w:p w:rsidR="00963B8A" w:rsidRPr="00963B8A" w:rsidRDefault="00963B8A" w:rsidP="00963B8A">
      <w:pPr>
        <w:jc w:val="right"/>
      </w:pPr>
    </w:p>
    <w:p w:rsidR="007D3209" w:rsidRPr="00963B8A" w:rsidRDefault="00993036" w:rsidP="00963B8A"/>
    <w:sectPr w:rsidR="007D3209" w:rsidRPr="00963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E7"/>
    <w:rsid w:val="00055221"/>
    <w:rsid w:val="00066AEB"/>
    <w:rsid w:val="000964E2"/>
    <w:rsid w:val="00277D76"/>
    <w:rsid w:val="003806E0"/>
    <w:rsid w:val="00791727"/>
    <w:rsid w:val="008C76E7"/>
    <w:rsid w:val="008D1E88"/>
    <w:rsid w:val="008F67D7"/>
    <w:rsid w:val="00963B8A"/>
    <w:rsid w:val="00993036"/>
    <w:rsid w:val="00A837BA"/>
    <w:rsid w:val="00AB7DC9"/>
    <w:rsid w:val="00B0373C"/>
    <w:rsid w:val="00DF42DC"/>
    <w:rsid w:val="00F05A9B"/>
    <w:rsid w:val="00F635D3"/>
    <w:rsid w:val="00FC0625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7C7B"/>
  <w15:chartTrackingRefBased/>
  <w15:docId w15:val="{0E2A3214-C2F1-4EE7-BF81-79DE551D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76E7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Robinson</dc:creator>
  <cp:keywords/>
  <dc:description/>
  <cp:lastModifiedBy>Kelly Elliott</cp:lastModifiedBy>
  <cp:revision>4</cp:revision>
  <dcterms:created xsi:type="dcterms:W3CDTF">2023-07-21T12:59:00Z</dcterms:created>
  <dcterms:modified xsi:type="dcterms:W3CDTF">2023-07-21T13:01:00Z</dcterms:modified>
</cp:coreProperties>
</file>